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58240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024C1A5" w:rsidR="009D556F" w:rsidRDefault="00623ED4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13CBFDC9" w14:textId="77777777" w:rsidR="006D1982" w:rsidRDefault="006D1982" w:rsidP="00236891">
      <w:pPr>
        <w:pStyle w:val="BodyText"/>
        <w:rPr>
          <w:sz w:val="24"/>
          <w:szCs w:val="24"/>
        </w:rPr>
      </w:pPr>
      <w:proofErr w:type="spellStart"/>
      <w:r w:rsidRPr="006D1982">
        <w:rPr>
          <w:sz w:val="24"/>
          <w:szCs w:val="24"/>
        </w:rPr>
        <w:t>Brighte</w:t>
      </w:r>
      <w:proofErr w:type="spellEnd"/>
      <w:r w:rsidRPr="006D1982">
        <w:rPr>
          <w:sz w:val="24"/>
          <w:szCs w:val="24"/>
        </w:rPr>
        <w:t xml:space="preserve"> helps you get started on your sustainable home upgrade sooner.</w:t>
      </w:r>
    </w:p>
    <w:p w14:paraId="218533C7" w14:textId="5FBDEA22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 xml:space="preserve">You can upgrade today and pay it off over time using </w:t>
      </w:r>
      <w:proofErr w:type="spellStart"/>
      <w:r w:rsidRPr="00DA1592">
        <w:rPr>
          <w:sz w:val="24"/>
          <w:szCs w:val="24"/>
        </w:rPr>
        <w:t>Brighte’s</w:t>
      </w:r>
      <w:proofErr w:type="spellEnd"/>
      <w:r w:rsidRPr="00DA1592">
        <w:rPr>
          <w:sz w:val="24"/>
          <w:szCs w:val="24"/>
        </w:rPr>
        <w:t xml:space="preserve"> 0% Interest Payment Plan.</w:t>
      </w:r>
    </w:p>
    <w:p w14:paraId="0E202E0A" w14:textId="77777777" w:rsidR="00236891" w:rsidRPr="00DA1592" w:rsidRDefault="00236891" w:rsidP="00236891">
      <w:pPr>
        <w:pStyle w:val="BodyText"/>
        <w:rPr>
          <w:rStyle w:val="Strong"/>
          <w:sz w:val="24"/>
          <w:szCs w:val="24"/>
        </w:rPr>
      </w:pPr>
      <w:r w:rsidRPr="00DA1592">
        <w:rPr>
          <w:rStyle w:val="Strong"/>
          <w:sz w:val="24"/>
          <w:szCs w:val="24"/>
        </w:rPr>
        <w:t xml:space="preserve">Why </w:t>
      </w:r>
      <w:proofErr w:type="spellStart"/>
      <w:r w:rsidRPr="00DA1592">
        <w:rPr>
          <w:rStyle w:val="Strong"/>
          <w:sz w:val="24"/>
          <w:szCs w:val="24"/>
        </w:rPr>
        <w:t>Brighte</w:t>
      </w:r>
      <w:proofErr w:type="spellEnd"/>
      <w:r w:rsidRPr="00DA1592">
        <w:rPr>
          <w:rStyle w:val="Strong"/>
          <w:sz w:val="24"/>
          <w:szCs w:val="24"/>
        </w:rPr>
        <w:t>?</w:t>
      </w:r>
    </w:p>
    <w:p w14:paraId="0392F9D2" w14:textId="0A60B0E6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Borrow up to $</w:t>
      </w:r>
      <w:r w:rsidR="000D50CF">
        <w:rPr>
          <w:sz w:val="24"/>
          <w:szCs w:val="24"/>
        </w:rPr>
        <w:t>5</w:t>
      </w:r>
      <w:r w:rsidR="0097002E">
        <w:rPr>
          <w:sz w:val="24"/>
          <w:szCs w:val="24"/>
        </w:rPr>
        <w:t>5</w:t>
      </w:r>
      <w:r w:rsidRPr="00DA1592">
        <w:rPr>
          <w:sz w:val="24"/>
          <w:szCs w:val="24"/>
        </w:rPr>
        <w:t>,000</w:t>
      </w:r>
    </w:p>
    <w:p w14:paraId="3886AC01" w14:textId="642C6319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Credit decision in minutes</w:t>
      </w:r>
    </w:p>
    <w:p w14:paraId="21817D7A" w14:textId="329DC10B" w:rsidR="00236891" w:rsidRPr="00DA1592" w:rsidRDefault="00236891" w:rsidP="003A5084">
      <w:pPr>
        <w:pStyle w:val="Bulleted"/>
        <w:rPr>
          <w:sz w:val="24"/>
          <w:szCs w:val="24"/>
        </w:rPr>
      </w:pPr>
      <w:r w:rsidRPr="00DA1592">
        <w:rPr>
          <w:sz w:val="24"/>
          <w:szCs w:val="24"/>
        </w:rPr>
        <w:t>Simple, fortnightly repayments</w:t>
      </w:r>
    </w:p>
    <w:p w14:paraId="7FB7865C" w14:textId="4C34ED9C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 xml:space="preserve">Learn more about how </w:t>
      </w:r>
      <w:proofErr w:type="spellStart"/>
      <w:r w:rsidRPr="00DA1592">
        <w:rPr>
          <w:sz w:val="24"/>
          <w:szCs w:val="24"/>
        </w:rPr>
        <w:t>Brighte</w:t>
      </w:r>
      <w:proofErr w:type="spellEnd"/>
      <w:r w:rsidRPr="00DA1592">
        <w:rPr>
          <w:sz w:val="24"/>
          <w:szCs w:val="24"/>
        </w:rPr>
        <w:t xml:space="preserve"> can help </w:t>
      </w:r>
      <w:hyperlink r:id="rId13" w:history="1">
        <w:r w:rsidRPr="001124A6">
          <w:rPr>
            <w:rStyle w:val="Hyperlink"/>
            <w:sz w:val="24"/>
            <w:szCs w:val="24"/>
          </w:rPr>
          <w:t>here</w:t>
        </w:r>
      </w:hyperlink>
      <w:r w:rsidRPr="00DA1592">
        <w:rPr>
          <w:sz w:val="24"/>
          <w:szCs w:val="24"/>
        </w:rPr>
        <w:t xml:space="preserve"> </w:t>
      </w:r>
    </w:p>
    <w:p w14:paraId="25D89414" w14:textId="77777777" w:rsidR="007918C7" w:rsidRDefault="007918C7" w:rsidP="007918C7">
      <w:pPr>
        <w:pStyle w:val="BodyText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Approval Criteria,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Fees, Terms and Conditions apply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. </w:t>
      </w:r>
      <w:proofErr w:type="spellStart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Brighte</w:t>
      </w:r>
      <w:proofErr w:type="spellEnd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 xml:space="preserve"> Capital Pty Limited (ABN 74 609 165 906)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Australian Credit Licence Number 508217.</w:t>
      </w:r>
    </w:p>
    <w:p w14:paraId="2722C3EE" w14:textId="77777777" w:rsidR="00623ED4" w:rsidRPr="009D556F" w:rsidRDefault="00623ED4" w:rsidP="009D556F">
      <w:pPr>
        <w:pStyle w:val="BodyText"/>
      </w:pPr>
    </w:p>
    <w:sectPr w:rsidR="00623ED4" w:rsidRPr="009D556F" w:rsidSect="008F03B7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45B29F" w14:textId="77777777" w:rsidR="00B9487E" w:rsidRDefault="00B9487E" w:rsidP="00F7197A">
      <w:r>
        <w:separator/>
      </w:r>
    </w:p>
  </w:endnote>
  <w:endnote w:type="continuationSeparator" w:id="0">
    <w:p w14:paraId="3528E71A" w14:textId="77777777" w:rsidR="00B9487E" w:rsidRDefault="00B9487E" w:rsidP="00F7197A">
      <w:r>
        <w:continuationSeparator/>
      </w:r>
    </w:p>
  </w:endnote>
  <w:endnote w:type="continuationNotice" w:id="1">
    <w:p w14:paraId="3280831A" w14:textId="77777777" w:rsidR="00B9487E" w:rsidRDefault="00B9487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56B51C67-B1B9-4749-8B64-23E3E9111AC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F4BCBF3-D7FC-8F43-986D-B1295F57D174}"/>
    <w:embedBold r:id="rId3" w:fontKey="{2DA1404C-6CD2-C341-A9A3-562EA6ABBD2D}"/>
    <w:embedItalic r:id="rId4" w:fontKey="{F8978571-6E39-A74B-8C25-46C8A0F2BBC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7C50771C-B313-F14B-8B07-B0E27D94B15F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7794F521-3326-B54D-B132-0DF0D4F7C55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06BE6057-4B8B-7842-A3C4-8DA5603EB361}"/>
    <w:embedBold r:id="rId8" w:fontKey="{8782B61D-0C0E-2448-9DD1-ABC187768AC7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95842C57-D49E-C846-A019-B868FBA8C56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7BC5E7F6-6B75-764B-805C-A4ADD2B8D1B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AF891D" w14:textId="77777777" w:rsidR="00B9487E" w:rsidRDefault="00B9487E" w:rsidP="00F7197A">
      <w:r>
        <w:separator/>
      </w:r>
    </w:p>
  </w:footnote>
  <w:footnote w:type="continuationSeparator" w:id="0">
    <w:p w14:paraId="03F15634" w14:textId="77777777" w:rsidR="00B9487E" w:rsidRDefault="00B9487E" w:rsidP="00F7197A">
      <w:r>
        <w:continuationSeparator/>
      </w:r>
    </w:p>
  </w:footnote>
  <w:footnote w:type="continuationNotice" w:id="1">
    <w:p w14:paraId="6AD97837" w14:textId="77777777" w:rsidR="00B9487E" w:rsidRDefault="00B9487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0C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24A6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0509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8C7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03B7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7002E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3C0F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8241C"/>
    <w:rsid w:val="00B91531"/>
    <w:rsid w:val="00B916DC"/>
    <w:rsid w:val="00B93A1F"/>
    <w:rsid w:val="00B941C7"/>
    <w:rsid w:val="00B9487E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07FF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2A7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interest-fre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ABAC434-A598-41DB-A95C-6193FD6E30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79</Words>
  <Characters>453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10</cp:revision>
  <cp:lastPrinted>2021-02-25T23:31:00Z</cp:lastPrinted>
  <dcterms:created xsi:type="dcterms:W3CDTF">2023-08-18T03:22:00Z</dcterms:created>
  <dcterms:modified xsi:type="dcterms:W3CDTF">2025-06-06T01:35:00Z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